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DBC93" w14:textId="77777777" w:rsidR="002045B6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14:paraId="1CB62446" w14:textId="77777777"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14:paraId="129A53DB" w14:textId="77777777"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34"/>
      </w:tblGrid>
      <w:tr w:rsidR="00122C25" w:rsidRPr="00F963EF" w14:paraId="414C7891" w14:textId="77777777" w:rsidTr="00A86B9B">
        <w:trPr>
          <w:trHeight w:val="501"/>
        </w:trPr>
        <w:tc>
          <w:tcPr>
            <w:tcW w:w="2802" w:type="dxa"/>
            <w:gridSpan w:val="4"/>
            <w:vAlign w:val="center"/>
          </w:tcPr>
          <w:p w14:paraId="458FC02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6CB7438" w14:textId="204F504A" w:rsidR="00122C25" w:rsidRPr="00745248" w:rsidRDefault="00315379" w:rsidP="007452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52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Techniki </w:t>
            </w:r>
            <w:r w:rsidR="00F74C8A" w:rsidRPr="00745248">
              <w:rPr>
                <w:rFonts w:ascii="Times New Roman" w:hAnsi="Times New Roman"/>
                <w:b/>
                <w:bCs/>
                <w:sz w:val="20"/>
                <w:szCs w:val="20"/>
              </w:rPr>
              <w:t>negocjacj</w:t>
            </w:r>
            <w:r w:rsidRPr="007452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 i mediacji </w:t>
            </w:r>
            <w:r w:rsidR="00F74C8A" w:rsidRPr="007452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administracji</w:t>
            </w:r>
          </w:p>
        </w:tc>
        <w:tc>
          <w:tcPr>
            <w:tcW w:w="1579" w:type="dxa"/>
            <w:gridSpan w:val="3"/>
            <w:vAlign w:val="center"/>
          </w:tcPr>
          <w:p w14:paraId="3636549F" w14:textId="77777777"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601" w:type="dxa"/>
            <w:gridSpan w:val="2"/>
            <w:vAlign w:val="center"/>
          </w:tcPr>
          <w:p w14:paraId="5D592E27" w14:textId="77777777" w:rsidR="00122C25" w:rsidRPr="00F963EF" w:rsidRDefault="00122C25" w:rsidP="00396FC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78741073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2DBA29D2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9E31A48" w14:textId="77777777" w:rsidR="00122C25" w:rsidRPr="00F963EF" w:rsidRDefault="00AE0E1F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122C25" w:rsidRPr="00F963EF" w14:paraId="02BEB294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7A7F2E2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211D792F" w14:textId="77777777" w:rsidR="00122C25" w:rsidRPr="00F963EF" w:rsidRDefault="00F74C8A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  <w:r w:rsidR="00396FC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122C25" w:rsidRPr="00F963EF" w14:paraId="4E83E9B8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8D59B93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5BE3F01" w14:textId="77777777" w:rsidR="00122C25" w:rsidRPr="00F963EF" w:rsidRDefault="00396FCD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14:paraId="3B0C8D42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5AA2850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BD95130" w14:textId="77777777" w:rsidR="00122C25" w:rsidRPr="00F963EF" w:rsidRDefault="00315379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122C25" w:rsidRPr="00F963EF" w14:paraId="4D5FC5D6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B93E940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4683902" w14:textId="47FF7C08" w:rsidR="00122C25" w:rsidRPr="00F963EF" w:rsidRDefault="005065FA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396FCD">
              <w:rPr>
                <w:rFonts w:ascii="Times New Roman" w:hAnsi="Times New Roman"/>
                <w:sz w:val="16"/>
                <w:szCs w:val="16"/>
              </w:rPr>
              <w:t>tacjonarne</w:t>
            </w:r>
            <w:r w:rsidR="00745248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22C25" w:rsidRPr="00F963EF" w14:paraId="44A5F2B4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E3580DA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59D0A6F" w14:textId="77777777" w:rsidR="00122C25" w:rsidRPr="00F963EF" w:rsidRDefault="00A04ADC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315379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122C25" w:rsidRPr="00F963EF" w14:paraId="0C292428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2D5CCDF1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C555544" w14:textId="77777777" w:rsidR="00122C25" w:rsidRPr="00F963EF" w:rsidRDefault="00396FCD" w:rsidP="00396FC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50B4ECD1" w14:textId="5D7FC3AD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745248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34" w:type="dxa"/>
            <w:vMerge w:val="restart"/>
            <w:vAlign w:val="center"/>
          </w:tcPr>
          <w:p w14:paraId="47EDE2F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14:paraId="308D0A88" w14:textId="77777777" w:rsidTr="00A86B9B">
        <w:tc>
          <w:tcPr>
            <w:tcW w:w="1668" w:type="dxa"/>
            <w:gridSpan w:val="2"/>
            <w:vMerge w:val="restart"/>
            <w:vAlign w:val="center"/>
          </w:tcPr>
          <w:p w14:paraId="215CC0C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E5BD573" w14:textId="59B3D329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745248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vAlign w:val="center"/>
          </w:tcPr>
          <w:p w14:paraId="24188A1A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C76BB85" w14:textId="1C6078A1" w:rsidR="00122C25" w:rsidRPr="00F963EF" w:rsidRDefault="0014750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A86B9B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vAlign w:val="center"/>
          </w:tcPr>
          <w:p w14:paraId="5204C05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B54DB4C" w14:textId="179AE734" w:rsidR="00122C25" w:rsidRPr="00F963EF" w:rsidRDefault="00F74C8A" w:rsidP="00A86B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745248">
              <w:rPr>
                <w:rFonts w:ascii="Times New Roman" w:hAnsi="Times New Roman"/>
                <w:sz w:val="14"/>
                <w:szCs w:val="14"/>
              </w:rPr>
              <w:t>8</w:t>
            </w:r>
            <w:r w:rsidR="00941259">
              <w:rPr>
                <w:rFonts w:ascii="Times New Roman" w:hAnsi="Times New Roman"/>
                <w:sz w:val="14"/>
                <w:szCs w:val="14"/>
              </w:rPr>
              <w:t>/</w:t>
            </w:r>
            <w:r w:rsidR="00745248">
              <w:rPr>
                <w:rFonts w:ascii="Times New Roman" w:hAnsi="Times New Roman"/>
                <w:sz w:val="14"/>
                <w:szCs w:val="14"/>
              </w:rPr>
              <w:t>1</w:t>
            </w:r>
            <w:r w:rsidR="00941259">
              <w:rPr>
                <w:rFonts w:ascii="Times New Roman" w:hAnsi="Times New Roman"/>
                <w:sz w:val="14"/>
                <w:szCs w:val="14"/>
              </w:rPr>
              <w:t>,</w:t>
            </w:r>
            <w:r w:rsidR="0074524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216DC3D5" w14:textId="77777777" w:rsidR="00122C25" w:rsidRPr="00F963EF" w:rsidRDefault="00122C25" w:rsidP="00A86B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567" w:type="dxa"/>
            <w:vAlign w:val="center"/>
          </w:tcPr>
          <w:p w14:paraId="0AFE9853" w14:textId="64CBDCB1" w:rsidR="00122C25" w:rsidRPr="00F963EF" w:rsidRDefault="00F74C8A" w:rsidP="00A86B9B">
            <w:pPr>
              <w:spacing w:after="0" w:line="240" w:lineRule="auto"/>
              <w:ind w:left="-57" w:right="-57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  <w:r w:rsidR="00A86B9B">
              <w:rPr>
                <w:rFonts w:ascii="Times New Roman" w:hAnsi="Times New Roman"/>
                <w:sz w:val="14"/>
                <w:szCs w:val="14"/>
              </w:rPr>
              <w:t>/1,8</w:t>
            </w:r>
          </w:p>
        </w:tc>
        <w:tc>
          <w:tcPr>
            <w:tcW w:w="1034" w:type="dxa"/>
            <w:vMerge/>
            <w:vAlign w:val="center"/>
          </w:tcPr>
          <w:p w14:paraId="642668B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240A8AF3" w14:textId="77777777" w:rsidTr="00122C25">
        <w:tc>
          <w:tcPr>
            <w:tcW w:w="1668" w:type="dxa"/>
            <w:gridSpan w:val="2"/>
            <w:vMerge/>
            <w:vAlign w:val="center"/>
          </w:tcPr>
          <w:p w14:paraId="2DD9BE2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560A13B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7161DB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67EC1A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7D9260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093962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48F4534C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02C717C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14:paraId="46D62992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3814B24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22C8D20" w14:textId="6C6892B5" w:rsidR="00122C25" w:rsidRPr="00F74C8A" w:rsidRDefault="00486001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3"/>
            <w:vAlign w:val="center"/>
          </w:tcPr>
          <w:p w14:paraId="122EF7CB" w14:textId="66F1CFD4" w:rsidR="00122C25" w:rsidRPr="00F74C8A" w:rsidRDefault="00486001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vAlign w:val="center"/>
          </w:tcPr>
          <w:p w14:paraId="2EE4E131" w14:textId="76E08B28" w:rsidR="00122C25" w:rsidRPr="00F74C8A" w:rsidRDefault="0090459C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4C8A">
              <w:rPr>
                <w:rFonts w:ascii="Times New Roman" w:hAnsi="Times New Roman"/>
                <w:sz w:val="16"/>
                <w:szCs w:val="16"/>
              </w:rPr>
              <w:t>1</w:t>
            </w:r>
            <w:r w:rsidR="00736D65" w:rsidRPr="00F74C8A">
              <w:rPr>
                <w:rFonts w:ascii="Times New Roman" w:hAnsi="Times New Roman"/>
                <w:sz w:val="16"/>
                <w:szCs w:val="16"/>
              </w:rPr>
              <w:t>5</w:t>
            </w:r>
            <w:r w:rsidR="00147504">
              <w:rPr>
                <w:rFonts w:ascii="Times New Roman" w:hAnsi="Times New Roman"/>
                <w:sz w:val="16"/>
                <w:szCs w:val="16"/>
              </w:rPr>
              <w:t>/9</w:t>
            </w:r>
          </w:p>
        </w:tc>
        <w:tc>
          <w:tcPr>
            <w:tcW w:w="4691" w:type="dxa"/>
            <w:gridSpan w:val="8"/>
            <w:vAlign w:val="center"/>
          </w:tcPr>
          <w:p w14:paraId="1D9FE25B" w14:textId="77777777" w:rsidR="00122C25" w:rsidRPr="00F963EF" w:rsidRDefault="00396FCD" w:rsidP="00396F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ustny</w:t>
            </w:r>
          </w:p>
        </w:tc>
        <w:tc>
          <w:tcPr>
            <w:tcW w:w="1034" w:type="dxa"/>
            <w:vAlign w:val="center"/>
          </w:tcPr>
          <w:p w14:paraId="19BB7076" w14:textId="79A33B4E" w:rsidR="00122C25" w:rsidRPr="00F963EF" w:rsidRDefault="0048600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396FCD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122C25" w:rsidRPr="00F963EF" w14:paraId="68BCDD31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105A38D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70602612" w14:textId="77777777" w:rsidR="00122C25" w:rsidRPr="00F74C8A" w:rsidRDefault="00122C25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3A1762D" w14:textId="77777777" w:rsidR="00122C25" w:rsidRPr="00F74C8A" w:rsidRDefault="00122C25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543F7D14" w14:textId="77777777" w:rsidR="00122C25" w:rsidRPr="00F74C8A" w:rsidRDefault="00122C25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22AE553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507D681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6F9DBC18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07E81D6" w14:textId="77777777"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0047AAD7" w14:textId="6CFADA27" w:rsidR="00122C25" w:rsidRPr="00F74C8A" w:rsidRDefault="00486001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70/70</w:t>
            </w:r>
          </w:p>
        </w:tc>
        <w:tc>
          <w:tcPr>
            <w:tcW w:w="840" w:type="dxa"/>
            <w:gridSpan w:val="3"/>
            <w:vAlign w:val="center"/>
          </w:tcPr>
          <w:p w14:paraId="5871A124" w14:textId="16EF9977" w:rsidR="00122C25" w:rsidRPr="00F74C8A" w:rsidRDefault="00486001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40/52</w:t>
            </w:r>
          </w:p>
        </w:tc>
        <w:tc>
          <w:tcPr>
            <w:tcW w:w="1000" w:type="dxa"/>
            <w:vAlign w:val="center"/>
          </w:tcPr>
          <w:p w14:paraId="1A3FD446" w14:textId="2039ACDC" w:rsidR="00122C25" w:rsidRPr="00F74C8A" w:rsidRDefault="00147504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30/18</w:t>
            </w:r>
          </w:p>
        </w:tc>
        <w:tc>
          <w:tcPr>
            <w:tcW w:w="4691" w:type="dxa"/>
            <w:gridSpan w:val="8"/>
            <w:vAlign w:val="center"/>
          </w:tcPr>
          <w:p w14:paraId="1DBF3C67" w14:textId="77777777" w:rsidR="00122C25" w:rsidRPr="00F963EF" w:rsidRDefault="00396FCD" w:rsidP="00396F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– pisemny sprawdzian</w:t>
            </w:r>
          </w:p>
        </w:tc>
        <w:tc>
          <w:tcPr>
            <w:tcW w:w="1034" w:type="dxa"/>
            <w:vAlign w:val="center"/>
          </w:tcPr>
          <w:p w14:paraId="4C7CED05" w14:textId="3352C591" w:rsidR="00122C25" w:rsidRPr="00F963EF" w:rsidRDefault="0048600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396FCD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4A62B4" w:rsidRPr="00F963EF" w14:paraId="47FF3363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145D869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3F8BF901" w14:textId="77777777" w:rsidR="004A62B4" w:rsidRPr="00F74C8A" w:rsidRDefault="004A62B4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7DC726D" w14:textId="77777777" w:rsidR="004A62B4" w:rsidRPr="00F74C8A" w:rsidRDefault="004A62B4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5F1EC259" w14:textId="77777777" w:rsidR="004A62B4" w:rsidRPr="00F74C8A" w:rsidRDefault="004A62B4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A12A8D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8E36DF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543C640E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4634AE3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03CABDA" w14:textId="77777777" w:rsidR="004A62B4" w:rsidRPr="00F74C8A" w:rsidRDefault="004A62B4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2998551" w14:textId="77777777" w:rsidR="004A62B4" w:rsidRPr="00F74C8A" w:rsidRDefault="004A62B4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569C33F7" w14:textId="77777777" w:rsidR="004A62B4" w:rsidRPr="00F74C8A" w:rsidRDefault="004A62B4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18265C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2871BA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50B6CBC8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BD74222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7C10CC0B" w14:textId="77777777" w:rsidR="004A62B4" w:rsidRPr="00F74C8A" w:rsidRDefault="004A62B4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B70BCF4" w14:textId="77777777" w:rsidR="004A62B4" w:rsidRPr="00F74C8A" w:rsidRDefault="004A62B4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1F0DB954" w14:textId="77777777" w:rsidR="004A62B4" w:rsidRPr="00F74C8A" w:rsidRDefault="004A62B4" w:rsidP="00F74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C8B9970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28A5A4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2F234C06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449157D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6E40A28" w14:textId="6EB1F5F3" w:rsidR="004A62B4" w:rsidRPr="00147504" w:rsidRDefault="00147504" w:rsidP="00F74C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47504">
              <w:rPr>
                <w:rFonts w:ascii="Times New Roman" w:hAnsi="Times New Roman"/>
                <w:b/>
                <w:bCs/>
                <w:sz w:val="16"/>
                <w:szCs w:val="16"/>
              </w:rPr>
              <w:t>100/100</w:t>
            </w:r>
          </w:p>
        </w:tc>
        <w:tc>
          <w:tcPr>
            <w:tcW w:w="840" w:type="dxa"/>
            <w:gridSpan w:val="3"/>
            <w:vAlign w:val="center"/>
          </w:tcPr>
          <w:p w14:paraId="456670B4" w14:textId="5977677C" w:rsidR="004A62B4" w:rsidRPr="00147504" w:rsidRDefault="00486001" w:rsidP="00F74C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55/73</w:t>
            </w:r>
          </w:p>
        </w:tc>
        <w:tc>
          <w:tcPr>
            <w:tcW w:w="1000" w:type="dxa"/>
            <w:vAlign w:val="center"/>
          </w:tcPr>
          <w:p w14:paraId="05FE90DF" w14:textId="0E5A6162" w:rsidR="004A62B4" w:rsidRPr="00147504" w:rsidRDefault="00486001" w:rsidP="00F74C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45/27</w:t>
            </w:r>
          </w:p>
        </w:tc>
        <w:tc>
          <w:tcPr>
            <w:tcW w:w="3557" w:type="dxa"/>
            <w:gridSpan w:val="6"/>
            <w:vAlign w:val="center"/>
          </w:tcPr>
          <w:p w14:paraId="12086892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A06D4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08DE8A9" w14:textId="77777777" w:rsidR="004A62B4" w:rsidRPr="00F963EF" w:rsidRDefault="00396FCD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14:paraId="74EEAD42" w14:textId="77777777" w:rsidTr="00F963EF">
        <w:tc>
          <w:tcPr>
            <w:tcW w:w="1101" w:type="dxa"/>
            <w:vAlign w:val="center"/>
          </w:tcPr>
          <w:p w14:paraId="7828579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EB5651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FF5165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866539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8A238E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26DB65B" w14:textId="77777777"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5F9A2F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14:paraId="2E4A33E3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379A5A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D4C810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A0C0A3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AEFE7B8" w14:textId="77777777" w:rsidR="00F963EF" w:rsidRPr="00D32C01" w:rsidRDefault="00D32C01" w:rsidP="00A35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D32C01">
              <w:rPr>
                <w:rFonts w:ascii="Times New Roman" w:hAnsi="Times New Roman"/>
                <w:sz w:val="16"/>
                <w:szCs w:val="16"/>
              </w:rPr>
              <w:t>Zna i rozumie rolę człowieka w funkcjonowaniu administracji, a także jego prawa i obowiązki wobec innych jednostek i organów państwa</w:t>
            </w:r>
          </w:p>
        </w:tc>
        <w:tc>
          <w:tcPr>
            <w:tcW w:w="1134" w:type="dxa"/>
            <w:gridSpan w:val="2"/>
            <w:vAlign w:val="center"/>
          </w:tcPr>
          <w:p w14:paraId="60996997" w14:textId="77777777" w:rsidR="00F963EF" w:rsidRPr="00F963EF" w:rsidRDefault="00A35E48" w:rsidP="00A35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</w:t>
            </w:r>
            <w:r w:rsidR="00D32C0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7874A77C" w14:textId="77777777" w:rsidR="00F963EF" w:rsidRPr="00F963EF" w:rsidRDefault="00A35E48" w:rsidP="00A35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 praktyczne</w:t>
            </w:r>
          </w:p>
        </w:tc>
      </w:tr>
      <w:tr w:rsidR="00F963EF" w:rsidRPr="00F963EF" w14:paraId="29925AF9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6FB55E6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F3BEE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0EF9F52" w14:textId="77777777" w:rsidR="00F50EB8" w:rsidRPr="00F963EF" w:rsidRDefault="00D32C01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2C01">
              <w:rPr>
                <w:rFonts w:ascii="Times New Roman" w:hAnsi="Times New Roman"/>
                <w:sz w:val="16"/>
                <w:szCs w:val="16"/>
              </w:rPr>
              <w:t>Zna podstawowe metody, narzędzia i techniki pozyskiwania danych w zakresie niezbędnym dla prawidłowego funkcjonowania administracji, w szczególności podejmowania decyzji przez jej organy</w:t>
            </w:r>
          </w:p>
        </w:tc>
        <w:tc>
          <w:tcPr>
            <w:tcW w:w="1134" w:type="dxa"/>
            <w:gridSpan w:val="2"/>
            <w:vAlign w:val="center"/>
          </w:tcPr>
          <w:p w14:paraId="33C01336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D32C01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1034" w:type="dxa"/>
            <w:vAlign w:val="center"/>
          </w:tcPr>
          <w:p w14:paraId="6AADD35C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 praktyczne</w:t>
            </w:r>
          </w:p>
        </w:tc>
      </w:tr>
      <w:tr w:rsidR="00F963EF" w:rsidRPr="00F963EF" w14:paraId="47551B3B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6EB8C12B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0D7901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8BFE421" w14:textId="77777777" w:rsidR="00F963EF" w:rsidRPr="00F963EF" w:rsidRDefault="00D32C01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2C01">
              <w:rPr>
                <w:rFonts w:ascii="Times New Roman" w:hAnsi="Times New Roman"/>
                <w:sz w:val="16"/>
                <w:szCs w:val="16"/>
              </w:rPr>
              <w:t>Zna podstawowe metody, narzędzia i techniki pozyskiwania danych w zakresie niezbędnym dla prawidłowego funkcjonowania administracji, w szczególności podejmowania decyzji przez jej organy</w:t>
            </w:r>
          </w:p>
        </w:tc>
        <w:tc>
          <w:tcPr>
            <w:tcW w:w="1134" w:type="dxa"/>
            <w:gridSpan w:val="2"/>
            <w:vAlign w:val="center"/>
          </w:tcPr>
          <w:p w14:paraId="649F7FAE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D32C01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55F2312B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 praktyczne</w:t>
            </w:r>
          </w:p>
        </w:tc>
      </w:tr>
      <w:tr w:rsidR="00F963EF" w:rsidRPr="00F963EF" w14:paraId="4E50117C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270293C1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8EB2D7B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13C7D68" w14:textId="77777777" w:rsidR="00F963EF" w:rsidRPr="00F963EF" w:rsidRDefault="00D32C01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2C01">
              <w:rPr>
                <w:rFonts w:ascii="Times New Roman" w:hAnsi="Times New Roman"/>
                <w:sz w:val="16"/>
                <w:szCs w:val="16"/>
              </w:rPr>
              <w:t>Ma podstawową wiedzę w zakresie zmian zachodzących w administracji oraz skutków tych zmian</w:t>
            </w:r>
          </w:p>
        </w:tc>
        <w:tc>
          <w:tcPr>
            <w:tcW w:w="1134" w:type="dxa"/>
            <w:gridSpan w:val="2"/>
            <w:vAlign w:val="center"/>
          </w:tcPr>
          <w:p w14:paraId="68A3E1AF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D32C0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034" w:type="dxa"/>
            <w:vAlign w:val="center"/>
          </w:tcPr>
          <w:p w14:paraId="7215EDC8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F963EF" w:rsidRPr="00F963EF" w14:paraId="322436C2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0BB976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ABACE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014B7D1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5DC929B" w14:textId="77777777" w:rsidR="00F963EF" w:rsidRPr="00D32C01" w:rsidRDefault="00D32C01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D32C01">
              <w:rPr>
                <w:rFonts w:ascii="Times New Roman" w:hAnsi="Times New Roman"/>
                <w:sz w:val="16"/>
                <w:szCs w:val="16"/>
              </w:rPr>
              <w:t>Potrafi prawidłowo komunikować się z otoczeniem stosując specjalistyczną terminologię z zakresu administracji, brać udział w debacie, przedstawiać i oceniać różne opinie oraz dyskutować o nich</w:t>
            </w:r>
          </w:p>
        </w:tc>
        <w:tc>
          <w:tcPr>
            <w:tcW w:w="1134" w:type="dxa"/>
            <w:gridSpan w:val="2"/>
            <w:vAlign w:val="center"/>
          </w:tcPr>
          <w:p w14:paraId="29F141AA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D32C0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Align w:val="center"/>
          </w:tcPr>
          <w:p w14:paraId="2770EC41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 praktyczne</w:t>
            </w:r>
          </w:p>
        </w:tc>
      </w:tr>
      <w:tr w:rsidR="00F963EF" w:rsidRPr="00F963EF" w14:paraId="3C65F36B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32556C5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22A4AD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B857F34" w14:textId="77777777" w:rsidR="00F963EF" w:rsidRPr="00D32C01" w:rsidRDefault="00D32C01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D32C01">
              <w:rPr>
                <w:rFonts w:ascii="Times New Roman" w:hAnsi="Times New Roman"/>
                <w:sz w:val="16"/>
                <w:szCs w:val="16"/>
              </w:rPr>
              <w:t>Potrafi pozyskiwać i poddawać analizie dane niezbędne do rozwiązywania konkretnych przypadków w zakresie odnoszącym się do funkcjonowania administracji</w:t>
            </w:r>
          </w:p>
        </w:tc>
        <w:tc>
          <w:tcPr>
            <w:tcW w:w="1134" w:type="dxa"/>
            <w:gridSpan w:val="2"/>
            <w:vAlign w:val="center"/>
          </w:tcPr>
          <w:p w14:paraId="4B6DE613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D32C0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52204E3A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 praktyczne</w:t>
            </w:r>
          </w:p>
        </w:tc>
      </w:tr>
      <w:tr w:rsidR="00F963EF" w:rsidRPr="00F963EF" w14:paraId="1E95B527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2E381C60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A553C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68D0A3D" w14:textId="77777777" w:rsidR="00F963EF" w:rsidRPr="00F963EF" w:rsidRDefault="00D32C01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2C01">
              <w:rPr>
                <w:rFonts w:ascii="Times New Roman" w:hAnsi="Times New Roman"/>
                <w:sz w:val="16"/>
                <w:szCs w:val="16"/>
              </w:rPr>
              <w:t>Potrafi analizować i rozwiązywać zagadnienia związane z funkcjonowaniem administracji</w:t>
            </w:r>
          </w:p>
        </w:tc>
        <w:tc>
          <w:tcPr>
            <w:tcW w:w="1134" w:type="dxa"/>
            <w:gridSpan w:val="2"/>
            <w:vAlign w:val="center"/>
          </w:tcPr>
          <w:p w14:paraId="3BCE7810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D32C01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1034" w:type="dxa"/>
            <w:vAlign w:val="center"/>
          </w:tcPr>
          <w:p w14:paraId="7AE0D699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F963EF" w:rsidRPr="00F963EF" w14:paraId="4F315254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70535F8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84870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C3CC805" w14:textId="77777777" w:rsidR="00F963EF" w:rsidRPr="00F963EF" w:rsidRDefault="00D32C01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2C01">
              <w:rPr>
                <w:rFonts w:ascii="Times New Roman" w:hAnsi="Times New Roman"/>
                <w:sz w:val="16"/>
                <w:szCs w:val="16"/>
              </w:rPr>
              <w:t>Potrafi wykorzystywać zdobytą wiedzę dotyczącą obowiązujących norm funkcjonowania instytucji administracji publicznej do rozstrzygania dylematów i problemów pojawiających się w pracy zawodowej</w:t>
            </w:r>
          </w:p>
        </w:tc>
        <w:tc>
          <w:tcPr>
            <w:tcW w:w="1134" w:type="dxa"/>
            <w:gridSpan w:val="2"/>
            <w:vAlign w:val="center"/>
          </w:tcPr>
          <w:p w14:paraId="42D255A9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D32C01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034" w:type="dxa"/>
            <w:vAlign w:val="center"/>
          </w:tcPr>
          <w:p w14:paraId="1A2D1953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F963EF" w:rsidRPr="00F963EF" w14:paraId="2689CC34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2303DCD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BFC0C7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A53944A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36CE0C7" w14:textId="77777777" w:rsidR="00F963EF" w:rsidRPr="00F963EF" w:rsidRDefault="00A91CFB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1CFB">
              <w:rPr>
                <w:rFonts w:ascii="Times New Roman" w:hAnsi="Times New Roman"/>
                <w:sz w:val="16"/>
                <w:szCs w:val="16"/>
              </w:rPr>
              <w:t>Jest gotów do odpowiedzialnego pełnienia ról zawodowych, rozumie i przestrzega zasad etyki zawodowej i wymaga tego od innych, dba o dorobek i tradycje zawodu pracownika administracji</w:t>
            </w:r>
          </w:p>
        </w:tc>
        <w:tc>
          <w:tcPr>
            <w:tcW w:w="1134" w:type="dxa"/>
            <w:gridSpan w:val="2"/>
            <w:vAlign w:val="center"/>
          </w:tcPr>
          <w:p w14:paraId="32F822E9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74601EC8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F963EF" w:rsidRPr="00F963EF" w14:paraId="66462B15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0F6BAFF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149B49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3A14730" w14:textId="77777777" w:rsidR="00F963EF" w:rsidRPr="00F963EF" w:rsidRDefault="00A91CFB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1CFB">
              <w:rPr>
                <w:rFonts w:ascii="Times New Roman" w:hAnsi="Times New Roman"/>
                <w:sz w:val="16"/>
                <w:szCs w:val="16"/>
              </w:rPr>
              <w:t>Potrafi myśleć i działać w sposób przedsiębiorczy i kreatywny, jest ukierunkowany na realizację zadań i osiąganie założonych celów, posiada umiejętności podejmowania decyzji, jest odpowiedzialny i wykazuje aktywność oraz samodzielność w działaniach na rzecz środowiska społecznego</w:t>
            </w:r>
          </w:p>
        </w:tc>
        <w:tc>
          <w:tcPr>
            <w:tcW w:w="1134" w:type="dxa"/>
            <w:gridSpan w:val="2"/>
            <w:vAlign w:val="center"/>
          </w:tcPr>
          <w:p w14:paraId="0D34E9D6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A91CF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41FB71B6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764F0D" w:rsidRPr="00F963EF" w14:paraId="5DD6E1C6" w14:textId="77777777" w:rsidTr="00AE6439">
        <w:trPr>
          <w:trHeight w:val="255"/>
        </w:trPr>
        <w:tc>
          <w:tcPr>
            <w:tcW w:w="1101" w:type="dxa"/>
            <w:vMerge/>
          </w:tcPr>
          <w:p w14:paraId="309EDEB3" w14:textId="77777777" w:rsidR="00764F0D" w:rsidRPr="00F963EF" w:rsidRDefault="00764F0D" w:rsidP="00764F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D24095" w14:textId="21B5612E" w:rsidR="00764F0D" w:rsidRPr="00F963EF" w:rsidRDefault="00764F0D" w:rsidP="00764F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2047FE0" w14:textId="465DF422" w:rsidR="00764F0D" w:rsidRPr="00F963EF" w:rsidRDefault="00764F0D" w:rsidP="00764F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1CFB">
              <w:rPr>
                <w:rFonts w:ascii="Times New Roman" w:hAnsi="Times New Roman"/>
                <w:sz w:val="16"/>
                <w:szCs w:val="16"/>
              </w:rPr>
              <w:t>Jest gotów do prezentowania oraz krytycznej oceny wyników pracy własnej i zespołowej</w:t>
            </w:r>
          </w:p>
        </w:tc>
        <w:tc>
          <w:tcPr>
            <w:tcW w:w="1134" w:type="dxa"/>
            <w:gridSpan w:val="2"/>
            <w:vAlign w:val="center"/>
          </w:tcPr>
          <w:p w14:paraId="31AA95DC" w14:textId="1D6B8EB3" w:rsidR="00764F0D" w:rsidRPr="00F963EF" w:rsidRDefault="00764F0D" w:rsidP="00764F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14:paraId="7843D888" w14:textId="424E3468" w:rsidR="00764F0D" w:rsidRPr="00F963EF" w:rsidRDefault="00764F0D" w:rsidP="00764F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17A05940" w14:textId="2CD48FFF" w:rsidR="002045B6" w:rsidRDefault="00122C25" w:rsidP="002B0C95">
      <w:pPr>
        <w:jc w:val="center"/>
        <w:rPr>
          <w:rFonts w:ascii="Times New Roman" w:hAnsi="Times New Roman"/>
          <w:b/>
        </w:rPr>
      </w:pPr>
      <w:r w:rsidRPr="00F963EF">
        <w:br w:type="page"/>
      </w:r>
      <w:r w:rsidR="002045B6"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2C6CD2" w:rsidRPr="00F963EF" w14:paraId="289BFF3C" w14:textId="77777777" w:rsidTr="003D375E">
        <w:tc>
          <w:tcPr>
            <w:tcW w:w="2802" w:type="dxa"/>
          </w:tcPr>
          <w:p w14:paraId="5FFC6E17" w14:textId="77777777" w:rsidR="002C6CD2" w:rsidRPr="00F963EF" w:rsidRDefault="002C6CD2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2184856" w14:textId="77777777" w:rsidR="002C6CD2" w:rsidRPr="00F963EF" w:rsidRDefault="002C6CD2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2C6CD2" w:rsidRPr="00F963EF" w14:paraId="378973C7" w14:textId="77777777" w:rsidTr="003D375E">
        <w:tc>
          <w:tcPr>
            <w:tcW w:w="2802" w:type="dxa"/>
          </w:tcPr>
          <w:p w14:paraId="039B5B2C" w14:textId="77777777" w:rsidR="002C6CD2" w:rsidRPr="00414EE1" w:rsidRDefault="002C6CD2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A054733" w14:textId="77777777" w:rsidR="002C6CD2" w:rsidRPr="00414EE1" w:rsidRDefault="002C6CD2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2C6CD2" w:rsidRPr="00F963EF" w14:paraId="2E9C8BAA" w14:textId="77777777" w:rsidTr="003D375E">
        <w:tc>
          <w:tcPr>
            <w:tcW w:w="9212" w:type="dxa"/>
            <w:gridSpan w:val="2"/>
          </w:tcPr>
          <w:p w14:paraId="2F2B63B3" w14:textId="77777777" w:rsidR="002C6CD2" w:rsidRPr="00F963EF" w:rsidRDefault="002C6CD2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2C6CD2" w:rsidRPr="00F963EF" w14:paraId="6DF2AD71" w14:textId="77777777" w:rsidTr="003D375E">
        <w:tc>
          <w:tcPr>
            <w:tcW w:w="9212" w:type="dxa"/>
            <w:gridSpan w:val="2"/>
          </w:tcPr>
          <w:p w14:paraId="3A52CBBC" w14:textId="77777777" w:rsidR="002C6CD2" w:rsidRPr="002C6CD2" w:rsidRDefault="002C6CD2" w:rsidP="002C6CD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6CD2">
              <w:rPr>
                <w:rFonts w:ascii="Times New Roman" w:hAnsi="Times New Roman"/>
                <w:bCs/>
                <w:sz w:val="20"/>
                <w:szCs w:val="20"/>
              </w:rPr>
              <w:t>Pojęcie negocjacji i mediacji. Rola negocjatora oraz mediatora</w:t>
            </w:r>
          </w:p>
          <w:p w14:paraId="155EB88D" w14:textId="77777777" w:rsidR="002C6CD2" w:rsidRPr="002C6CD2" w:rsidRDefault="002C6CD2" w:rsidP="002C6CD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6CD2">
              <w:rPr>
                <w:rFonts w:ascii="Times New Roman" w:hAnsi="Times New Roman"/>
                <w:bCs/>
                <w:sz w:val="20"/>
                <w:szCs w:val="20"/>
              </w:rPr>
              <w:t>Etyka w negocjacjach oraz w mediacjach</w:t>
            </w:r>
          </w:p>
          <w:p w14:paraId="6DDAB71C" w14:textId="77777777" w:rsidR="002C6CD2" w:rsidRPr="002C6CD2" w:rsidRDefault="002C6CD2" w:rsidP="002C6CD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6CD2">
              <w:rPr>
                <w:rFonts w:ascii="Times New Roman" w:hAnsi="Times New Roman"/>
                <w:bCs/>
                <w:sz w:val="20"/>
                <w:szCs w:val="20"/>
              </w:rPr>
              <w:t>Modele, style i fazy negocjacji</w:t>
            </w:r>
          </w:p>
          <w:p w14:paraId="7AAFAEB8" w14:textId="77777777" w:rsidR="002C6CD2" w:rsidRPr="002C6CD2" w:rsidRDefault="002C6CD2" w:rsidP="002C6CD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6CD2">
              <w:rPr>
                <w:rFonts w:ascii="Times New Roman" w:hAnsi="Times New Roman"/>
                <w:bCs/>
                <w:sz w:val="20"/>
                <w:szCs w:val="20"/>
              </w:rPr>
              <w:t>Przygotowanie do negocjacji. Stanowisko negocjacyjne. Czas i przestrzeń w negocjacjach.</w:t>
            </w:r>
          </w:p>
          <w:p w14:paraId="40CECB4B" w14:textId="77777777" w:rsidR="002C6CD2" w:rsidRPr="002C6CD2" w:rsidRDefault="002C6CD2" w:rsidP="002C6CD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6CD2">
              <w:rPr>
                <w:rFonts w:ascii="Times New Roman" w:hAnsi="Times New Roman"/>
                <w:bCs/>
                <w:sz w:val="20"/>
                <w:szCs w:val="20"/>
              </w:rPr>
              <w:t>Taktyki: negocjacje miękkie i twarde</w:t>
            </w:r>
          </w:p>
          <w:p w14:paraId="5859DF3A" w14:textId="77777777" w:rsidR="002C6CD2" w:rsidRPr="002C6CD2" w:rsidRDefault="002C6CD2" w:rsidP="002C6CD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6CD2">
              <w:rPr>
                <w:rFonts w:ascii="Times New Roman" w:hAnsi="Times New Roman"/>
                <w:bCs/>
                <w:sz w:val="20"/>
                <w:szCs w:val="20"/>
              </w:rPr>
              <w:t>Komunikacja niewerbalna w negocjacjach i mediacjach</w:t>
            </w:r>
          </w:p>
          <w:p w14:paraId="0AD58BE4" w14:textId="77777777" w:rsidR="002C6CD2" w:rsidRPr="002C6CD2" w:rsidRDefault="002C6CD2" w:rsidP="002C6CD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6CD2">
              <w:rPr>
                <w:rFonts w:ascii="Times New Roman" w:hAnsi="Times New Roman"/>
                <w:bCs/>
                <w:sz w:val="20"/>
                <w:szCs w:val="20"/>
              </w:rPr>
              <w:t>Zasady mediacji. Specyfika mediacji w wybranych obszarach prawa i w administracji publicznej.</w:t>
            </w:r>
          </w:p>
          <w:p w14:paraId="0996817F" w14:textId="3D6458CF" w:rsidR="002C6CD2" w:rsidRPr="00FA54E1" w:rsidRDefault="002C6CD2" w:rsidP="002C6CD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C6CD2">
              <w:rPr>
                <w:rFonts w:ascii="Times New Roman" w:hAnsi="Times New Roman"/>
                <w:bCs/>
                <w:sz w:val="20"/>
                <w:szCs w:val="20"/>
              </w:rPr>
              <w:t>Inne sposoby rozwiązywania konfliktów w prawie. Negocjacyjny model stanowienia prawa</w:t>
            </w:r>
          </w:p>
        </w:tc>
      </w:tr>
    </w:tbl>
    <w:p w14:paraId="11F4ACC2" w14:textId="77777777" w:rsidR="002C6CD2" w:rsidRPr="00F963EF" w:rsidRDefault="002C6CD2" w:rsidP="002C6CD2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2C6CD2" w:rsidRPr="00F963EF" w14:paraId="4B93F29B" w14:textId="77777777" w:rsidTr="003D375E">
        <w:tc>
          <w:tcPr>
            <w:tcW w:w="2802" w:type="dxa"/>
          </w:tcPr>
          <w:p w14:paraId="729446BF" w14:textId="77777777" w:rsidR="002C6CD2" w:rsidRPr="00F963EF" w:rsidRDefault="002C6CD2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D6AF709" w14:textId="77777777" w:rsidR="002C6CD2" w:rsidRPr="00F963EF" w:rsidRDefault="002C6CD2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2C6CD2" w:rsidRPr="00F963EF" w14:paraId="390D8E50" w14:textId="77777777" w:rsidTr="003D375E">
        <w:tc>
          <w:tcPr>
            <w:tcW w:w="2802" w:type="dxa"/>
          </w:tcPr>
          <w:p w14:paraId="05CEF217" w14:textId="77777777" w:rsidR="002C6CD2" w:rsidRPr="00414EE1" w:rsidRDefault="002C6CD2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6F29FE4C" w14:textId="3C622A97" w:rsidR="002C6CD2" w:rsidRPr="00732EBB" w:rsidRDefault="002C6CD2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6CD2">
              <w:rPr>
                <w:rFonts w:ascii="Times New Roman" w:hAnsi="Times New Roman"/>
                <w:bCs/>
                <w:sz w:val="18"/>
                <w:szCs w:val="18"/>
              </w:rPr>
              <w:t>Praca w grupach, dyskusja, prezentacja zadań</w:t>
            </w:r>
          </w:p>
        </w:tc>
      </w:tr>
      <w:tr w:rsidR="002C6CD2" w:rsidRPr="00F963EF" w14:paraId="632BA350" w14:textId="77777777" w:rsidTr="003D375E">
        <w:tc>
          <w:tcPr>
            <w:tcW w:w="9212" w:type="dxa"/>
            <w:gridSpan w:val="2"/>
          </w:tcPr>
          <w:p w14:paraId="581971B2" w14:textId="77777777" w:rsidR="002C6CD2" w:rsidRPr="00F963EF" w:rsidRDefault="002C6CD2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2C6CD2" w:rsidRPr="00F963EF" w14:paraId="287CFFE8" w14:textId="77777777" w:rsidTr="003D375E">
        <w:tc>
          <w:tcPr>
            <w:tcW w:w="9212" w:type="dxa"/>
            <w:gridSpan w:val="2"/>
          </w:tcPr>
          <w:p w14:paraId="53570AC2" w14:textId="77777777" w:rsidR="00016880" w:rsidRPr="00016880" w:rsidRDefault="00016880" w:rsidP="000168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880">
              <w:rPr>
                <w:rFonts w:ascii="Times New Roman" w:hAnsi="Times New Roman"/>
                <w:bCs/>
                <w:sz w:val="20"/>
                <w:szCs w:val="20"/>
              </w:rPr>
              <w:t>Omówienie modeli, stylów i faz negocjacji</w:t>
            </w:r>
          </w:p>
          <w:p w14:paraId="4D4488FF" w14:textId="77777777" w:rsidR="00016880" w:rsidRPr="00016880" w:rsidRDefault="00016880" w:rsidP="000168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880">
              <w:rPr>
                <w:rFonts w:ascii="Times New Roman" w:hAnsi="Times New Roman"/>
                <w:bCs/>
                <w:sz w:val="20"/>
                <w:szCs w:val="20"/>
              </w:rPr>
              <w:t>Przygotowanie do negocjacji. Stanowisko negocjacyjne. Czas i przestrzeń w negocjacjach.</w:t>
            </w:r>
          </w:p>
          <w:p w14:paraId="59487447" w14:textId="77777777" w:rsidR="00016880" w:rsidRPr="00016880" w:rsidRDefault="00016880" w:rsidP="000168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880">
              <w:rPr>
                <w:rFonts w:ascii="Times New Roman" w:hAnsi="Times New Roman"/>
                <w:bCs/>
                <w:sz w:val="20"/>
                <w:szCs w:val="20"/>
              </w:rPr>
              <w:t>Taktyki: negocjacje miękkie i twarde, ćwiczenia praktyczne, odgrywanie scenek na zadane tematy.</w:t>
            </w:r>
          </w:p>
          <w:p w14:paraId="4BA1B93C" w14:textId="77777777" w:rsidR="00016880" w:rsidRPr="00016880" w:rsidRDefault="00016880" w:rsidP="000168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880">
              <w:rPr>
                <w:rFonts w:ascii="Times New Roman" w:hAnsi="Times New Roman"/>
                <w:bCs/>
                <w:sz w:val="20"/>
                <w:szCs w:val="20"/>
              </w:rPr>
              <w:t>Komunikacja niewerbalna w negocjacjach i mediacjach, ćwiczenia praktyczne.</w:t>
            </w:r>
          </w:p>
          <w:p w14:paraId="164C0CCA" w14:textId="77777777" w:rsidR="00016880" w:rsidRPr="00016880" w:rsidRDefault="00016880" w:rsidP="000168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880">
              <w:rPr>
                <w:rFonts w:ascii="Times New Roman" w:hAnsi="Times New Roman"/>
                <w:bCs/>
                <w:sz w:val="20"/>
                <w:szCs w:val="20"/>
              </w:rPr>
              <w:t>Dokumentowanie czynności związanych z mediacjami i negocjacjami</w:t>
            </w:r>
          </w:p>
          <w:p w14:paraId="7E935AA0" w14:textId="77777777" w:rsidR="00016880" w:rsidRPr="00016880" w:rsidRDefault="00016880" w:rsidP="000168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880">
              <w:rPr>
                <w:rFonts w:ascii="Times New Roman" w:hAnsi="Times New Roman"/>
                <w:bCs/>
                <w:sz w:val="20"/>
                <w:szCs w:val="20"/>
              </w:rPr>
              <w:t>Zasady mediacji. Specyfika mediacji w wybranych obszarach prawa i w administracji publicznej.</w:t>
            </w:r>
          </w:p>
          <w:p w14:paraId="7608A3A2" w14:textId="77777777" w:rsidR="00016880" w:rsidRPr="00016880" w:rsidRDefault="00016880" w:rsidP="000168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880">
              <w:rPr>
                <w:rFonts w:ascii="Times New Roman" w:hAnsi="Times New Roman"/>
                <w:bCs/>
                <w:sz w:val="20"/>
                <w:szCs w:val="20"/>
              </w:rPr>
              <w:t>Inne sposoby rozwiązywania konfliktów w prawie. Negocjacyjny model stanowienia prawa</w:t>
            </w:r>
          </w:p>
          <w:p w14:paraId="5539E117" w14:textId="28A4C375" w:rsidR="002C6CD2" w:rsidRPr="00171E74" w:rsidRDefault="00016880" w:rsidP="000168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880">
              <w:rPr>
                <w:rFonts w:ascii="Times New Roman" w:hAnsi="Times New Roman"/>
                <w:bCs/>
                <w:sz w:val="20"/>
                <w:szCs w:val="20"/>
              </w:rPr>
              <w:t xml:space="preserve">Pisemny sprawdzian wiadomości przed wystawieniem zaliczenia </w:t>
            </w:r>
          </w:p>
        </w:tc>
      </w:tr>
    </w:tbl>
    <w:p w14:paraId="0814EB1E" w14:textId="77777777" w:rsidR="002045B6" w:rsidRPr="00F963EF" w:rsidRDefault="002045B6" w:rsidP="004442F0">
      <w:pPr>
        <w:spacing w:after="0" w:line="240" w:lineRule="auto"/>
      </w:pPr>
    </w:p>
    <w:p w14:paraId="258C8B3B" w14:textId="77777777" w:rsidR="00DE34BB" w:rsidRPr="00F963EF" w:rsidRDefault="00DE34BB" w:rsidP="004442F0">
      <w:pPr>
        <w:spacing w:after="0" w:line="240" w:lineRule="auto"/>
      </w:pPr>
    </w:p>
    <w:p w14:paraId="1BC62C27" w14:textId="77777777" w:rsidR="002045B6" w:rsidRPr="00016880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1688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45B6" w:rsidRPr="00016880" w14:paraId="130FA1D1" w14:textId="77777777" w:rsidTr="00B51BC9">
        <w:tc>
          <w:tcPr>
            <w:tcW w:w="675" w:type="dxa"/>
          </w:tcPr>
          <w:p w14:paraId="1C98A638" w14:textId="77777777" w:rsidR="002045B6" w:rsidRPr="00016880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68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72D61DA" w14:textId="77777777" w:rsidR="002045B6" w:rsidRPr="00016880" w:rsidRDefault="00952BA2" w:rsidP="00975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6880">
              <w:rPr>
                <w:rFonts w:ascii="Times New Roman" w:hAnsi="Times New Roman"/>
                <w:sz w:val="20"/>
                <w:szCs w:val="20"/>
              </w:rPr>
              <w:t>J. Stelmach, B. Brożek, Sztuka negocjacji prawniczych, Warszawa 2011.</w:t>
            </w:r>
          </w:p>
        </w:tc>
      </w:tr>
      <w:tr w:rsidR="002045B6" w:rsidRPr="00016880" w14:paraId="544F5696" w14:textId="77777777" w:rsidTr="00B51BC9">
        <w:tc>
          <w:tcPr>
            <w:tcW w:w="675" w:type="dxa"/>
          </w:tcPr>
          <w:p w14:paraId="59BF9C8D" w14:textId="77777777" w:rsidR="002045B6" w:rsidRPr="00016880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688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6E5ADF5" w14:textId="77777777" w:rsidR="002045B6" w:rsidRPr="00016880" w:rsidRDefault="00952BA2" w:rsidP="003536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6880">
              <w:rPr>
                <w:rFonts w:ascii="Times New Roman" w:hAnsi="Times New Roman"/>
                <w:sz w:val="20"/>
                <w:szCs w:val="20"/>
              </w:rPr>
              <w:t>J. Jabłońska-</w:t>
            </w:r>
            <w:proofErr w:type="spellStart"/>
            <w:r w:rsidRPr="00016880">
              <w:rPr>
                <w:rFonts w:ascii="Times New Roman" w:hAnsi="Times New Roman"/>
                <w:sz w:val="20"/>
                <w:szCs w:val="20"/>
              </w:rPr>
              <w:t>Bonca</w:t>
            </w:r>
            <w:proofErr w:type="spellEnd"/>
            <w:r w:rsidRPr="00016880">
              <w:rPr>
                <w:rFonts w:ascii="Times New Roman" w:hAnsi="Times New Roman"/>
                <w:sz w:val="20"/>
                <w:szCs w:val="20"/>
              </w:rPr>
              <w:t>, Prawnik a sztuka negocjacji i retoryki, Warszawa 2002.</w:t>
            </w:r>
          </w:p>
        </w:tc>
      </w:tr>
    </w:tbl>
    <w:p w14:paraId="02B99662" w14:textId="77777777" w:rsidR="002045B6" w:rsidRPr="00016880" w:rsidRDefault="002045B6" w:rsidP="003C27AD">
      <w:pPr>
        <w:spacing w:after="0" w:line="240" w:lineRule="auto"/>
        <w:rPr>
          <w:sz w:val="20"/>
          <w:szCs w:val="20"/>
        </w:rPr>
      </w:pPr>
    </w:p>
    <w:p w14:paraId="24CAD192" w14:textId="77777777" w:rsidR="002045B6" w:rsidRPr="00016880" w:rsidRDefault="002045B6" w:rsidP="003C27AD">
      <w:pPr>
        <w:spacing w:after="0" w:line="240" w:lineRule="auto"/>
        <w:rPr>
          <w:sz w:val="20"/>
          <w:szCs w:val="20"/>
        </w:rPr>
      </w:pPr>
    </w:p>
    <w:p w14:paraId="13D688B7" w14:textId="77777777" w:rsidR="002045B6" w:rsidRPr="00016880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16880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45B6" w:rsidRPr="00016880" w14:paraId="3967F314" w14:textId="77777777" w:rsidTr="00B51BC9">
        <w:tc>
          <w:tcPr>
            <w:tcW w:w="675" w:type="dxa"/>
          </w:tcPr>
          <w:p w14:paraId="28478137" w14:textId="77777777" w:rsidR="002045B6" w:rsidRPr="00016880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68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A34DF50" w14:textId="77777777" w:rsidR="002045B6" w:rsidRPr="00016880" w:rsidRDefault="00952BA2" w:rsidP="00B51B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6880">
              <w:rPr>
                <w:rFonts w:ascii="Times New Roman" w:hAnsi="Times New Roman"/>
                <w:sz w:val="20"/>
                <w:szCs w:val="20"/>
              </w:rPr>
              <w:t xml:space="preserve">M. </w:t>
            </w:r>
            <w:proofErr w:type="spellStart"/>
            <w:r w:rsidRPr="00016880">
              <w:rPr>
                <w:rFonts w:ascii="Times New Roman" w:hAnsi="Times New Roman"/>
                <w:sz w:val="20"/>
                <w:szCs w:val="20"/>
              </w:rPr>
              <w:t>Tabernacka</w:t>
            </w:r>
            <w:proofErr w:type="spellEnd"/>
            <w:r w:rsidRPr="00016880">
              <w:rPr>
                <w:rFonts w:ascii="Times New Roman" w:hAnsi="Times New Roman"/>
                <w:sz w:val="20"/>
                <w:szCs w:val="20"/>
              </w:rPr>
              <w:t>, Negocjacje i Mediacje w sferze publicznej, Wolters Kluwer Polska, 2009.</w:t>
            </w:r>
          </w:p>
        </w:tc>
      </w:tr>
      <w:tr w:rsidR="002045B6" w:rsidRPr="00016880" w14:paraId="58FF393D" w14:textId="77777777" w:rsidTr="00B51BC9">
        <w:tc>
          <w:tcPr>
            <w:tcW w:w="675" w:type="dxa"/>
          </w:tcPr>
          <w:p w14:paraId="63E51922" w14:textId="77777777" w:rsidR="002045B6" w:rsidRPr="00016880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688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7022981" w14:textId="77777777" w:rsidR="002045B6" w:rsidRPr="00016880" w:rsidRDefault="00952BA2" w:rsidP="00B51B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6880">
              <w:rPr>
                <w:rFonts w:ascii="Times New Roman" w:hAnsi="Times New Roman"/>
                <w:sz w:val="20"/>
                <w:szCs w:val="20"/>
              </w:rPr>
              <w:t xml:space="preserve">T. </w:t>
            </w:r>
            <w:proofErr w:type="spellStart"/>
            <w:r w:rsidRPr="00016880">
              <w:rPr>
                <w:rFonts w:ascii="Times New Roman" w:hAnsi="Times New Roman"/>
                <w:sz w:val="20"/>
                <w:szCs w:val="20"/>
              </w:rPr>
              <w:t>Reiman</w:t>
            </w:r>
            <w:proofErr w:type="spellEnd"/>
            <w:r w:rsidRPr="00016880">
              <w:rPr>
                <w:rFonts w:ascii="Times New Roman" w:hAnsi="Times New Roman"/>
                <w:sz w:val="20"/>
                <w:szCs w:val="20"/>
              </w:rPr>
              <w:t>, Potęga mowy ciała, Wyd. Helion, Warszawa 2010.</w:t>
            </w:r>
          </w:p>
        </w:tc>
      </w:tr>
      <w:tr w:rsidR="002045B6" w:rsidRPr="00016880" w14:paraId="7C4233B3" w14:textId="77777777" w:rsidTr="00B51BC9">
        <w:tc>
          <w:tcPr>
            <w:tcW w:w="675" w:type="dxa"/>
          </w:tcPr>
          <w:p w14:paraId="5243D145" w14:textId="77777777" w:rsidR="002045B6" w:rsidRPr="00016880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688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EC0246D" w14:textId="77777777" w:rsidR="002045B6" w:rsidRPr="00016880" w:rsidRDefault="00952BA2" w:rsidP="00B51B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6880">
              <w:rPr>
                <w:rFonts w:ascii="Times New Roman" w:hAnsi="Times New Roman"/>
                <w:sz w:val="20"/>
                <w:szCs w:val="20"/>
              </w:rPr>
              <w:t xml:space="preserve">R. </w:t>
            </w:r>
            <w:proofErr w:type="spellStart"/>
            <w:r w:rsidRPr="00016880">
              <w:rPr>
                <w:rFonts w:ascii="Times New Roman" w:hAnsi="Times New Roman"/>
                <w:sz w:val="20"/>
                <w:szCs w:val="20"/>
              </w:rPr>
              <w:t>Mayer</w:t>
            </w:r>
            <w:proofErr w:type="spellEnd"/>
            <w:r w:rsidRPr="00016880">
              <w:rPr>
                <w:rFonts w:ascii="Times New Roman" w:hAnsi="Times New Roman"/>
                <w:sz w:val="20"/>
                <w:szCs w:val="20"/>
              </w:rPr>
              <w:t>, Jak wygrać każde negocjacje, MT Biznes, Warszawa 2012.</w:t>
            </w:r>
          </w:p>
        </w:tc>
      </w:tr>
      <w:tr w:rsidR="002045B6" w:rsidRPr="00016880" w14:paraId="28DE4235" w14:textId="77777777" w:rsidTr="00B51BC9">
        <w:tc>
          <w:tcPr>
            <w:tcW w:w="675" w:type="dxa"/>
          </w:tcPr>
          <w:p w14:paraId="12C64C85" w14:textId="77777777" w:rsidR="002045B6" w:rsidRPr="00016880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688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C7252C5" w14:textId="77777777" w:rsidR="002045B6" w:rsidRPr="00016880" w:rsidRDefault="00952BA2" w:rsidP="00952B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6880">
              <w:rPr>
                <w:rFonts w:ascii="Times New Roman" w:hAnsi="Times New Roman"/>
                <w:sz w:val="20"/>
                <w:szCs w:val="20"/>
              </w:rPr>
              <w:t>A. Jakubiak-</w:t>
            </w:r>
            <w:proofErr w:type="spellStart"/>
            <w:r w:rsidRPr="00016880">
              <w:rPr>
                <w:rFonts w:ascii="Times New Roman" w:hAnsi="Times New Roman"/>
                <w:sz w:val="20"/>
                <w:szCs w:val="20"/>
              </w:rPr>
              <w:t>Mirończuk</w:t>
            </w:r>
            <w:proofErr w:type="spellEnd"/>
            <w:r w:rsidRPr="00016880">
              <w:rPr>
                <w:rFonts w:ascii="Times New Roman" w:hAnsi="Times New Roman"/>
                <w:sz w:val="20"/>
                <w:szCs w:val="20"/>
              </w:rPr>
              <w:t>, Negocjacje dla prawników, Warszawa 2010.</w:t>
            </w:r>
          </w:p>
        </w:tc>
      </w:tr>
    </w:tbl>
    <w:p w14:paraId="719EC1A5" w14:textId="77777777" w:rsidR="002045B6" w:rsidRPr="00016880" w:rsidRDefault="002045B6">
      <w:pPr>
        <w:rPr>
          <w:sz w:val="20"/>
          <w:szCs w:val="20"/>
        </w:rPr>
      </w:pPr>
    </w:p>
    <w:sectPr w:rsidR="002045B6" w:rsidRPr="00016880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C3C3C"/>
    <w:multiLevelType w:val="hybridMultilevel"/>
    <w:tmpl w:val="ADDA19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CB3C9B"/>
    <w:multiLevelType w:val="hybridMultilevel"/>
    <w:tmpl w:val="9724B1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359382">
    <w:abstractNumId w:val="2"/>
  </w:num>
  <w:num w:numId="2" w16cid:durableId="568464959">
    <w:abstractNumId w:val="0"/>
  </w:num>
  <w:num w:numId="3" w16cid:durableId="31542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001"/>
    <w:rsid w:val="00016880"/>
    <w:rsid w:val="00122C25"/>
    <w:rsid w:val="00136354"/>
    <w:rsid w:val="001419C2"/>
    <w:rsid w:val="00147504"/>
    <w:rsid w:val="001518ED"/>
    <w:rsid w:val="00174218"/>
    <w:rsid w:val="001A1E3D"/>
    <w:rsid w:val="001B5491"/>
    <w:rsid w:val="0020021F"/>
    <w:rsid w:val="00203E04"/>
    <w:rsid w:val="002045B6"/>
    <w:rsid w:val="0020713F"/>
    <w:rsid w:val="00265399"/>
    <w:rsid w:val="00294EA5"/>
    <w:rsid w:val="002A59CB"/>
    <w:rsid w:val="002B0C95"/>
    <w:rsid w:val="002C6CD2"/>
    <w:rsid w:val="002D56CD"/>
    <w:rsid w:val="00315379"/>
    <w:rsid w:val="00324677"/>
    <w:rsid w:val="0035365F"/>
    <w:rsid w:val="00396FCD"/>
    <w:rsid w:val="003C27AD"/>
    <w:rsid w:val="00413BFE"/>
    <w:rsid w:val="00426D96"/>
    <w:rsid w:val="004442F0"/>
    <w:rsid w:val="00457E79"/>
    <w:rsid w:val="00474A8B"/>
    <w:rsid w:val="00486001"/>
    <w:rsid w:val="004A0A02"/>
    <w:rsid w:val="004A62B4"/>
    <w:rsid w:val="004A6BA2"/>
    <w:rsid w:val="004C37CB"/>
    <w:rsid w:val="004C3EED"/>
    <w:rsid w:val="004D0730"/>
    <w:rsid w:val="004E0604"/>
    <w:rsid w:val="005065FA"/>
    <w:rsid w:val="00516060"/>
    <w:rsid w:val="00564336"/>
    <w:rsid w:val="005818A2"/>
    <w:rsid w:val="00616236"/>
    <w:rsid w:val="00672754"/>
    <w:rsid w:val="00690E03"/>
    <w:rsid w:val="006D3ADC"/>
    <w:rsid w:val="007131D6"/>
    <w:rsid w:val="00736D65"/>
    <w:rsid w:val="00745248"/>
    <w:rsid w:val="00760728"/>
    <w:rsid w:val="00764F0D"/>
    <w:rsid w:val="008470B4"/>
    <w:rsid w:val="008613C6"/>
    <w:rsid w:val="008A0C0B"/>
    <w:rsid w:val="008F26F1"/>
    <w:rsid w:val="008F46B5"/>
    <w:rsid w:val="0090459C"/>
    <w:rsid w:val="0091693F"/>
    <w:rsid w:val="00934CD4"/>
    <w:rsid w:val="00941259"/>
    <w:rsid w:val="00952BA2"/>
    <w:rsid w:val="00975EF1"/>
    <w:rsid w:val="0099491A"/>
    <w:rsid w:val="00A04ADC"/>
    <w:rsid w:val="00A35E48"/>
    <w:rsid w:val="00A408A1"/>
    <w:rsid w:val="00A86B9B"/>
    <w:rsid w:val="00A91CFB"/>
    <w:rsid w:val="00AC019E"/>
    <w:rsid w:val="00AC3B53"/>
    <w:rsid w:val="00AD2164"/>
    <w:rsid w:val="00AD4F36"/>
    <w:rsid w:val="00AE0E1F"/>
    <w:rsid w:val="00AE1F52"/>
    <w:rsid w:val="00B51BC9"/>
    <w:rsid w:val="00B60001"/>
    <w:rsid w:val="00B85BFF"/>
    <w:rsid w:val="00BB01AA"/>
    <w:rsid w:val="00BD1005"/>
    <w:rsid w:val="00C00E12"/>
    <w:rsid w:val="00C12D7D"/>
    <w:rsid w:val="00D03C6C"/>
    <w:rsid w:val="00D03E9D"/>
    <w:rsid w:val="00D17519"/>
    <w:rsid w:val="00D32C01"/>
    <w:rsid w:val="00D46335"/>
    <w:rsid w:val="00DC14FD"/>
    <w:rsid w:val="00DE34BB"/>
    <w:rsid w:val="00E1359D"/>
    <w:rsid w:val="00E43030"/>
    <w:rsid w:val="00E71263"/>
    <w:rsid w:val="00EA67DD"/>
    <w:rsid w:val="00ED4C8A"/>
    <w:rsid w:val="00EE2BC0"/>
    <w:rsid w:val="00EE6D6F"/>
    <w:rsid w:val="00F10327"/>
    <w:rsid w:val="00F50EB8"/>
    <w:rsid w:val="00F72664"/>
    <w:rsid w:val="00F74C8A"/>
    <w:rsid w:val="00F871F5"/>
    <w:rsid w:val="00F963EF"/>
    <w:rsid w:val="00FA2060"/>
    <w:rsid w:val="00FD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0FDBE"/>
  <w15:chartTrackingRefBased/>
  <w15:docId w15:val="{6733611E-EF55-45A4-8EB5-47ACF468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729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6</cp:revision>
  <cp:lastPrinted>2019-04-12T08:28:00Z</cp:lastPrinted>
  <dcterms:created xsi:type="dcterms:W3CDTF">2022-05-04T11:17:00Z</dcterms:created>
  <dcterms:modified xsi:type="dcterms:W3CDTF">2022-05-06T09:08:00Z</dcterms:modified>
</cp:coreProperties>
</file>